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1E" w:rsidRPr="0003391E" w:rsidRDefault="0003391E" w:rsidP="000339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3391E" w:rsidRPr="0003391E" w:rsidRDefault="0003391E" w:rsidP="000339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03391E" w:rsidRPr="00207643" w:rsidRDefault="0003391E" w:rsidP="000339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7643">
        <w:rPr>
          <w:rFonts w:ascii="Times New Roman" w:eastAsia="Times New Roman" w:hAnsi="Times New Roman" w:cs="Times New Roman"/>
          <w:sz w:val="28"/>
          <w:szCs w:val="28"/>
          <w:lang w:val="en-US"/>
        </w:rPr>
        <w:t>08</w:t>
      </w:r>
      <w:r w:rsidRPr="000339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07643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bookmarkStart w:id="0" w:name="_GoBack"/>
      <w:bookmarkEnd w:id="0"/>
      <w:r w:rsidRPr="0003391E">
        <w:rPr>
          <w:rFonts w:ascii="Times New Roman" w:eastAsia="Times New Roman" w:hAnsi="Times New Roman" w:cs="Times New Roman"/>
          <w:sz w:val="28"/>
          <w:szCs w:val="28"/>
        </w:rPr>
        <w:t xml:space="preserve">2021 № </w:t>
      </w:r>
      <w:r w:rsidR="00207643" w:rsidRPr="002076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7643">
        <w:rPr>
          <w:rFonts w:ascii="Times New Roman" w:eastAsia="Times New Roman" w:hAnsi="Times New Roman" w:cs="Times New Roman"/>
          <w:sz w:val="28"/>
          <w:szCs w:val="28"/>
          <w:lang w:val="en-US"/>
        </w:rPr>
        <w:t>49</w:t>
      </w:r>
    </w:p>
    <w:p w:rsidR="0003391E" w:rsidRPr="0003391E" w:rsidRDefault="0003391E" w:rsidP="000339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«3.3.1. Задачи подпрограммы 3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В ходе реализации мероприятий подпрограммы планируется решение следующих задач: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Задача 1 «Снижение потерь в процессе производства и передачи энергоресурсов».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Показателями достижения поставленной задачи являются: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1 «Фактический объем потерь электрической энергии при ее передаче по распределительным сетям».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2 «Фактический объем потерь тепловой энергии при ее передаче по распределительным сетям».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3 «Фактический объем потерь воды при ее передаче по распределительным сетям».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Задача 2 «Снижение количества систем горячего водоснабжения с открытым водоразбором в городе Твери».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Показателем достижения поставленной задачи является: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1 «Процент ЦТП с системой открытого водоразбора в общем количестве ЦТП в городе Твери».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Задача 3 «Повышение энергетической эффективности, снижение объема потребления ресурсов на муниципальных объектах».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Показателями достижения поставленной задачи являются: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1 «Процент муниципальных объектов города Твери, оснащенных приборами учета тепловой энергии».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2 «Процент муниципальных объектов города Твери, оснащенных приборами учёта холодной воды».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sz w:val="28"/>
          <w:szCs w:val="28"/>
        </w:rPr>
        <w:t>Показатель 3 «Процент муниципальных объектов города Твери, оснащенных приборами учёта горячей воды».».</w:t>
      </w: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91E" w:rsidRPr="0003391E" w:rsidRDefault="0003391E" w:rsidP="0003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91E" w:rsidRPr="0003391E" w:rsidRDefault="0003391E" w:rsidP="00033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департамента жилищно-коммунального </w:t>
      </w:r>
    </w:p>
    <w:p w:rsidR="0003391E" w:rsidRPr="0003391E" w:rsidRDefault="0003391E" w:rsidP="00033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хозяйства, жилищной политики и строительства </w:t>
      </w:r>
    </w:p>
    <w:p w:rsidR="0003391E" w:rsidRPr="0003391E" w:rsidRDefault="0003391E" w:rsidP="00033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1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Твери</w:t>
      </w:r>
      <w:r w:rsidRPr="000339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Д.Н. Арестов</w:t>
      </w:r>
    </w:p>
    <w:p w:rsidR="0003391E" w:rsidRPr="0003391E" w:rsidRDefault="0003391E" w:rsidP="000339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083" w:rsidRDefault="00947083" w:rsidP="0003391E">
      <w:pPr>
        <w:ind w:left="-142"/>
      </w:pPr>
    </w:p>
    <w:sectPr w:rsidR="00947083" w:rsidSect="00653E6C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1E"/>
    <w:rsid w:val="0003391E"/>
    <w:rsid w:val="00207643"/>
    <w:rsid w:val="004974CA"/>
    <w:rsid w:val="00653E6C"/>
    <w:rsid w:val="009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8CD77-0221-4BB8-8E75-5C4FFAE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Смирнов Роман Леонидович</cp:lastModifiedBy>
  <cp:revision>3</cp:revision>
  <dcterms:created xsi:type="dcterms:W3CDTF">2021-10-08T08:34:00Z</dcterms:created>
  <dcterms:modified xsi:type="dcterms:W3CDTF">2021-10-08T13:14:00Z</dcterms:modified>
</cp:coreProperties>
</file>